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9F3" w:rsidRPr="00CF7D2D" w:rsidRDefault="002504CF" w:rsidP="00004E6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1441938" cy="844062"/>
            <wp:effectExtent l="0" t="0" r="6350" b="0"/>
            <wp:docPr id="6" name="Picture 6" descr="C:\Users\project3\Desktop\Laasya-projects-logo-19067_222x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ject3\Desktop\Laasya-projects-logo-19067_222x1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08" cy="8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4E69" w:rsidRDefault="00671C6C" w:rsidP="00FD273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>PROSPEROUS ENCLAVE</w:t>
      </w:r>
      <w:r w:rsidR="00E10B5F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PHASE</w:t>
      </w: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>: ELECTRONIC CITY</w:t>
      </w:r>
    </w:p>
    <w:p w:rsidR="007D3E3B" w:rsidRPr="00CF7D2D" w:rsidRDefault="007D3E3B" w:rsidP="007D3E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CF7D2D">
        <w:rPr>
          <w:rFonts w:ascii="Arial" w:eastAsia="Times New Roman" w:hAnsi="Arial" w:cs="Arial"/>
          <w:b/>
          <w:bCs/>
          <w:sz w:val="24"/>
          <w:szCs w:val="24"/>
        </w:rPr>
        <w:t>Prosperous Enclave: An Overview</w:t>
      </w:r>
    </w:p>
    <w:p w:rsidR="007D3E3B" w:rsidRPr="00CF7D2D" w:rsidRDefault="007D3E3B" w:rsidP="007D3E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7D3E3B" w:rsidRDefault="00077CCC" w:rsidP="007D3E3B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77CCC">
        <w:rPr>
          <w:rFonts w:ascii="Arial" w:eastAsia="Times New Roman" w:hAnsi="Arial" w:cs="Arial"/>
          <w:bCs/>
          <w:sz w:val="24"/>
          <w:szCs w:val="24"/>
        </w:rPr>
        <w:t>Prosperous</w:t>
      </w:r>
      <w:r w:rsidR="007D3E3B" w:rsidRPr="00077CCC">
        <w:rPr>
          <w:rFonts w:ascii="Arial" w:eastAsia="Times New Roman" w:hAnsi="Arial" w:cs="Arial"/>
          <w:bCs/>
          <w:sz w:val="24"/>
          <w:szCs w:val="24"/>
        </w:rPr>
        <w:t xml:space="preserve"> Enclave with its close proximity to Electronics City, the IT Hub of Bangalore, makes it a perfect backdrop to the Silicon Valley of Bangalore. The green canopied layout with its wide black top roads </w:t>
      </w:r>
      <w:r w:rsidR="007653CD" w:rsidRPr="00077CCC">
        <w:rPr>
          <w:rFonts w:ascii="Arial" w:eastAsia="Times New Roman" w:hAnsi="Arial" w:cs="Arial"/>
          <w:bCs/>
          <w:sz w:val="24"/>
          <w:szCs w:val="24"/>
        </w:rPr>
        <w:t xml:space="preserve">adjacent to </w:t>
      </w:r>
      <w:proofErr w:type="spellStart"/>
      <w:r w:rsidR="007653CD" w:rsidRPr="00077CCC">
        <w:rPr>
          <w:rFonts w:ascii="Arial" w:eastAsia="Times New Roman" w:hAnsi="Arial" w:cs="Arial"/>
          <w:bCs/>
          <w:sz w:val="24"/>
          <w:szCs w:val="24"/>
        </w:rPr>
        <w:t>Vibgyor</w:t>
      </w:r>
      <w:proofErr w:type="spellEnd"/>
      <w:r w:rsidR="007653CD" w:rsidRPr="00077CCC">
        <w:rPr>
          <w:rFonts w:ascii="Arial" w:eastAsia="Times New Roman" w:hAnsi="Arial" w:cs="Arial"/>
          <w:bCs/>
          <w:sz w:val="24"/>
          <w:szCs w:val="24"/>
        </w:rPr>
        <w:t xml:space="preserve"> High School is</w:t>
      </w:r>
      <w:r w:rsidR="007D3E3B" w:rsidRPr="00077CCC">
        <w:rPr>
          <w:rFonts w:ascii="Arial" w:eastAsia="Times New Roman" w:hAnsi="Arial" w:cs="Arial"/>
          <w:bCs/>
          <w:sz w:val="24"/>
          <w:szCs w:val="24"/>
        </w:rPr>
        <w:t xml:space="preserve"> a refreshing </w:t>
      </w:r>
      <w:r w:rsidR="007653CD" w:rsidRPr="00077CCC">
        <w:rPr>
          <w:rFonts w:ascii="Arial" w:eastAsia="Times New Roman" w:hAnsi="Arial" w:cs="Arial"/>
          <w:bCs/>
          <w:sz w:val="24"/>
          <w:szCs w:val="24"/>
        </w:rPr>
        <w:t xml:space="preserve">sight, away but yet near the city life. </w:t>
      </w:r>
      <w:proofErr w:type="gramStart"/>
      <w:r w:rsidR="007D3E3B" w:rsidRPr="00077CCC">
        <w:rPr>
          <w:rFonts w:ascii="Arial" w:eastAsia="Times New Roman" w:hAnsi="Arial" w:cs="Arial"/>
          <w:bCs/>
          <w:sz w:val="24"/>
          <w:szCs w:val="24"/>
        </w:rPr>
        <w:t>you</w:t>
      </w:r>
      <w:proofErr w:type="gramEnd"/>
      <w:r w:rsidR="007D3E3B" w:rsidRPr="00077CCC">
        <w:rPr>
          <w:rFonts w:ascii="Arial" w:eastAsia="Times New Roman" w:hAnsi="Arial" w:cs="Arial"/>
          <w:bCs/>
          <w:sz w:val="24"/>
          <w:szCs w:val="24"/>
        </w:rPr>
        <w:t xml:space="preserve"> leave behind the stressful city lifestyle. The refreshingly beautiful layout is situated just behind Wipro </w:t>
      </w:r>
      <w:proofErr w:type="gramStart"/>
      <w:r w:rsidR="007D3E3B" w:rsidRPr="00077CCC">
        <w:rPr>
          <w:rFonts w:ascii="Arial" w:eastAsia="Times New Roman" w:hAnsi="Arial" w:cs="Arial"/>
          <w:bCs/>
          <w:sz w:val="24"/>
          <w:szCs w:val="24"/>
        </w:rPr>
        <w:t>company</w:t>
      </w:r>
      <w:proofErr w:type="gramEnd"/>
      <w:r w:rsidR="00CD686B" w:rsidRPr="00077CCC">
        <w:rPr>
          <w:rFonts w:ascii="Arial" w:eastAsia="Times New Roman" w:hAnsi="Arial" w:cs="Arial"/>
          <w:bCs/>
          <w:sz w:val="24"/>
          <w:szCs w:val="24"/>
        </w:rPr>
        <w:t xml:space="preserve"> and is in close proximity to many well-known IT Companies of the world.  Leaving the children to school or attending to the office will be within your walkable reach away from the maddening traffic woes of Bangalore. </w:t>
      </w:r>
    </w:p>
    <w:p w:rsidR="00686DB9" w:rsidRDefault="00686DB9" w:rsidP="00686DB9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CF7D2D">
        <w:rPr>
          <w:rFonts w:ascii="Arial" w:eastAsia="Times New Roman" w:hAnsi="Arial" w:cs="Arial"/>
          <w:b/>
          <w:bCs/>
          <w:sz w:val="24"/>
          <w:szCs w:val="24"/>
        </w:rPr>
        <w:t>Prosperous Enclave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Phase 1 and 2</w:t>
      </w:r>
      <w:r w:rsidRPr="00CF7D2D">
        <w:rPr>
          <w:rFonts w:ascii="Arial" w:eastAsia="Times New Roman" w:hAnsi="Arial" w:cs="Arial"/>
          <w:b/>
          <w:bCs/>
          <w:sz w:val="24"/>
          <w:szCs w:val="24"/>
        </w:rPr>
        <w:t xml:space="preserve">: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</w:t>
      </w:r>
      <w:r w:rsidRPr="00077CCC">
        <w:rPr>
          <w:rFonts w:ascii="Arial" w:eastAsia="Times New Roman" w:hAnsi="Arial" w:cs="Arial"/>
          <w:bCs/>
          <w:sz w:val="24"/>
          <w:szCs w:val="24"/>
        </w:rPr>
        <w:t>Prosperous Enclave</w:t>
      </w:r>
      <w:r>
        <w:rPr>
          <w:rFonts w:ascii="Arial" w:eastAsia="Times New Roman" w:hAnsi="Arial" w:cs="Arial"/>
          <w:bCs/>
          <w:sz w:val="24"/>
          <w:szCs w:val="24"/>
        </w:rPr>
        <w:t xml:space="preserve"> Phase 1 with 5 acres and 72 sites and Phase 2 </w:t>
      </w:r>
      <w:proofErr w:type="gramStart"/>
      <w:r>
        <w:rPr>
          <w:rFonts w:ascii="Arial" w:eastAsia="Times New Roman" w:hAnsi="Arial" w:cs="Arial"/>
          <w:bCs/>
          <w:sz w:val="24"/>
          <w:szCs w:val="24"/>
        </w:rPr>
        <w:t>with  2</w:t>
      </w:r>
      <w:proofErr w:type="gramEnd"/>
      <w:r>
        <w:rPr>
          <w:rFonts w:ascii="Arial" w:eastAsia="Times New Roman" w:hAnsi="Arial" w:cs="Arial"/>
          <w:bCs/>
          <w:sz w:val="24"/>
          <w:szCs w:val="24"/>
        </w:rPr>
        <w:t xml:space="preserve"> acres and 38  are fully sold out.</w:t>
      </w:r>
      <w:r w:rsidR="00821536">
        <w:rPr>
          <w:rFonts w:ascii="Arial" w:eastAsia="Times New Roman" w:hAnsi="Arial" w:cs="Arial"/>
          <w:bCs/>
          <w:sz w:val="24"/>
          <w:szCs w:val="24"/>
        </w:rPr>
        <w:t xml:space="preserve">  Houses have been constructed in the layout.</w:t>
      </w:r>
    </w:p>
    <w:p w:rsidR="00686DB9" w:rsidRPr="00686DB9" w:rsidRDefault="00686DB9" w:rsidP="00686DB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E64AF0" w:rsidRDefault="00686DB9" w:rsidP="00004E6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CF7D2D">
        <w:rPr>
          <w:rFonts w:ascii="Arial" w:eastAsia="Times New Roman" w:hAnsi="Arial" w:cs="Arial"/>
          <w:b/>
          <w:bCs/>
          <w:sz w:val="24"/>
          <w:szCs w:val="24"/>
        </w:rPr>
        <w:t>Prosperous Enclave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Phase 3</w:t>
      </w:r>
      <w:r w:rsidRPr="00CF7D2D">
        <w:rPr>
          <w:rFonts w:ascii="Arial" w:eastAsia="Times New Roman" w:hAnsi="Arial" w:cs="Arial"/>
          <w:b/>
          <w:bCs/>
          <w:sz w:val="24"/>
          <w:szCs w:val="24"/>
        </w:rPr>
        <w:t xml:space="preserve">: </w:t>
      </w:r>
      <w:r w:rsidRPr="00077CCC">
        <w:rPr>
          <w:rFonts w:ascii="Arial" w:eastAsia="Times New Roman" w:hAnsi="Arial" w:cs="Arial"/>
          <w:bCs/>
          <w:sz w:val="24"/>
          <w:szCs w:val="24"/>
        </w:rPr>
        <w:t>Prosperous Enclave</w:t>
      </w:r>
      <w:r>
        <w:rPr>
          <w:rFonts w:ascii="Arial" w:eastAsia="Times New Roman" w:hAnsi="Arial" w:cs="Arial"/>
          <w:bCs/>
          <w:sz w:val="24"/>
          <w:szCs w:val="24"/>
        </w:rPr>
        <w:t xml:space="preserve"> Phase 3 of 2.2 acres and 40 sites are open to sale now.</w:t>
      </w:r>
    </w:p>
    <w:p w:rsidR="00686DB9" w:rsidRPr="00CF7D2D" w:rsidRDefault="00686DB9" w:rsidP="00004E6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004E69" w:rsidRPr="00CF7D2D" w:rsidRDefault="00997284" w:rsidP="00004E6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CF7D2D">
        <w:rPr>
          <w:rFonts w:ascii="Arial" w:eastAsia="Times New Roman" w:hAnsi="Arial" w:cs="Arial"/>
          <w:b/>
          <w:bCs/>
          <w:sz w:val="24"/>
          <w:szCs w:val="24"/>
        </w:rPr>
        <w:t>Prosperous Enclave: Location</w:t>
      </w:r>
      <w:r w:rsidR="00004E69" w:rsidRPr="00CF7D2D">
        <w:rPr>
          <w:rFonts w:ascii="Arial" w:eastAsia="Times New Roman" w:hAnsi="Arial" w:cs="Arial"/>
          <w:b/>
          <w:bCs/>
          <w:sz w:val="24"/>
          <w:szCs w:val="24"/>
        </w:rPr>
        <w:t xml:space="preserve"> Highlights </w:t>
      </w:r>
    </w:p>
    <w:p w:rsidR="00997284" w:rsidRPr="00CF7D2D" w:rsidRDefault="00997284" w:rsidP="00077CC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  <w:lang w:bidi="ar-SA"/>
        </w:rPr>
      </w:pPr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>Rapid pace development.</w:t>
      </w:r>
    </w:p>
    <w:p w:rsidR="00997284" w:rsidRPr="00CF7D2D" w:rsidRDefault="00997284" w:rsidP="00077CC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  <w:lang w:bidi="ar-SA"/>
        </w:rPr>
      </w:pPr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>Surrounded by many International schools.</w:t>
      </w:r>
    </w:p>
    <w:p w:rsidR="00997284" w:rsidRPr="00CF7D2D" w:rsidRDefault="00997284" w:rsidP="00077CC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  <w:lang w:bidi="ar-SA"/>
        </w:rPr>
      </w:pPr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 xml:space="preserve">Close to hospitals like </w:t>
      </w:r>
      <w:proofErr w:type="spellStart"/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>Jayadeva</w:t>
      </w:r>
      <w:proofErr w:type="spellEnd"/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 xml:space="preserve">, </w:t>
      </w:r>
      <w:proofErr w:type="spellStart"/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>Narayana</w:t>
      </w:r>
      <w:proofErr w:type="spellEnd"/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 xml:space="preserve"> </w:t>
      </w:r>
      <w:proofErr w:type="spellStart"/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>Hridalya</w:t>
      </w:r>
      <w:proofErr w:type="spellEnd"/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 xml:space="preserve">, and Apollo. </w:t>
      </w:r>
    </w:p>
    <w:p w:rsidR="00997284" w:rsidRPr="00CF7D2D" w:rsidRDefault="00997284" w:rsidP="00077CC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  <w:lang w:bidi="ar-SA"/>
        </w:rPr>
      </w:pPr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 xml:space="preserve">Proximity to  </w:t>
      </w:r>
      <w:proofErr w:type="spellStart"/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>Hosur</w:t>
      </w:r>
      <w:proofErr w:type="spellEnd"/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 xml:space="preserve"> Road, </w:t>
      </w:r>
      <w:proofErr w:type="spellStart"/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>Bannergatta</w:t>
      </w:r>
      <w:proofErr w:type="spellEnd"/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 xml:space="preserve"> Road, NICE Road, Electronic City, </w:t>
      </w:r>
      <w:proofErr w:type="spellStart"/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>Koramangala</w:t>
      </w:r>
      <w:proofErr w:type="spellEnd"/>
      <w:r w:rsidRPr="00CF7D2D">
        <w:rPr>
          <w:rFonts w:ascii="Arial" w:eastAsia="Times New Roman" w:hAnsi="Arial" w:cs="Arial"/>
          <w:bCs/>
          <w:sz w:val="24"/>
          <w:szCs w:val="24"/>
          <w:lang w:bidi="ar-SA"/>
        </w:rPr>
        <w:t>, Dairy Circle, HSR Layout, Sarjapur Road.</w:t>
      </w:r>
    </w:p>
    <w:p w:rsidR="00997284" w:rsidRPr="00CF7D2D" w:rsidRDefault="00997284" w:rsidP="00077CC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</w:rPr>
      </w:pPr>
      <w:r w:rsidRPr="00CF7D2D">
        <w:rPr>
          <w:rFonts w:ascii="Arial" w:eastAsia="Times New Roman" w:hAnsi="Arial" w:cs="Arial"/>
          <w:bCs/>
          <w:sz w:val="24"/>
          <w:szCs w:val="24"/>
        </w:rPr>
        <w:t xml:space="preserve">6 </w:t>
      </w:r>
      <w:proofErr w:type="spellStart"/>
      <w:r w:rsidRPr="00CF7D2D">
        <w:rPr>
          <w:rFonts w:ascii="Arial" w:eastAsia="Times New Roman" w:hAnsi="Arial" w:cs="Arial"/>
          <w:bCs/>
          <w:sz w:val="24"/>
          <w:szCs w:val="24"/>
        </w:rPr>
        <w:t>kms</w:t>
      </w:r>
      <w:proofErr w:type="spellEnd"/>
      <w:r w:rsidRPr="00CF7D2D">
        <w:rPr>
          <w:rFonts w:ascii="Arial" w:eastAsia="Times New Roman" w:hAnsi="Arial" w:cs="Arial"/>
          <w:bCs/>
          <w:sz w:val="24"/>
          <w:szCs w:val="24"/>
        </w:rPr>
        <w:t xml:space="preserve"> from Silk Board Madivala</w:t>
      </w:r>
    </w:p>
    <w:p w:rsidR="00997284" w:rsidRPr="00CF7D2D" w:rsidRDefault="00997284" w:rsidP="00077CC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</w:rPr>
      </w:pPr>
      <w:r w:rsidRPr="00CF7D2D">
        <w:rPr>
          <w:rFonts w:ascii="Arial" w:eastAsia="Times New Roman" w:hAnsi="Arial" w:cs="Arial"/>
          <w:bCs/>
          <w:sz w:val="24"/>
          <w:szCs w:val="24"/>
        </w:rPr>
        <w:t xml:space="preserve">10 </w:t>
      </w:r>
      <w:proofErr w:type="spellStart"/>
      <w:r w:rsidRPr="00CF7D2D">
        <w:rPr>
          <w:rFonts w:ascii="Arial" w:eastAsia="Times New Roman" w:hAnsi="Arial" w:cs="Arial"/>
          <w:bCs/>
          <w:sz w:val="24"/>
          <w:szCs w:val="24"/>
        </w:rPr>
        <w:t>mins</w:t>
      </w:r>
      <w:proofErr w:type="spellEnd"/>
      <w:r w:rsidRPr="00CF7D2D">
        <w:rPr>
          <w:rFonts w:ascii="Arial" w:eastAsia="Times New Roman" w:hAnsi="Arial" w:cs="Arial"/>
          <w:bCs/>
          <w:sz w:val="24"/>
          <w:szCs w:val="24"/>
        </w:rPr>
        <w:t xml:space="preserve"> drive from </w:t>
      </w:r>
      <w:proofErr w:type="spellStart"/>
      <w:r w:rsidRPr="00CF7D2D">
        <w:rPr>
          <w:rFonts w:ascii="Arial" w:eastAsia="Times New Roman" w:hAnsi="Arial" w:cs="Arial"/>
          <w:bCs/>
          <w:sz w:val="24"/>
          <w:szCs w:val="24"/>
        </w:rPr>
        <w:t>Sarjapur</w:t>
      </w:r>
      <w:proofErr w:type="spellEnd"/>
      <w:r w:rsidRPr="00CF7D2D">
        <w:rPr>
          <w:rFonts w:ascii="Arial" w:eastAsia="Times New Roman" w:hAnsi="Arial" w:cs="Arial"/>
          <w:bCs/>
          <w:sz w:val="24"/>
          <w:szCs w:val="24"/>
        </w:rPr>
        <w:t xml:space="preserve"> road.</w:t>
      </w:r>
    </w:p>
    <w:p w:rsidR="00997284" w:rsidRPr="00CF7D2D" w:rsidRDefault="00997284" w:rsidP="00077CC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</w:rPr>
      </w:pPr>
      <w:r w:rsidRPr="00CF7D2D">
        <w:rPr>
          <w:rFonts w:ascii="Arial" w:eastAsia="Times New Roman" w:hAnsi="Arial" w:cs="Arial"/>
          <w:bCs/>
          <w:sz w:val="24"/>
          <w:szCs w:val="24"/>
        </w:rPr>
        <w:t xml:space="preserve">Adjacent to </w:t>
      </w:r>
      <w:proofErr w:type="spellStart"/>
      <w:proofErr w:type="gramStart"/>
      <w:r w:rsidRPr="00CF7D2D">
        <w:rPr>
          <w:rFonts w:ascii="Arial" w:eastAsia="Times New Roman" w:hAnsi="Arial" w:cs="Arial"/>
          <w:bCs/>
          <w:sz w:val="24"/>
          <w:szCs w:val="24"/>
        </w:rPr>
        <w:t>Vibgyor</w:t>
      </w:r>
      <w:proofErr w:type="spellEnd"/>
      <w:r w:rsidRPr="00CF7D2D">
        <w:rPr>
          <w:rFonts w:ascii="Arial" w:eastAsia="Times New Roman" w:hAnsi="Arial" w:cs="Arial"/>
          <w:bCs/>
          <w:sz w:val="24"/>
          <w:szCs w:val="24"/>
        </w:rPr>
        <w:t xml:space="preserve">  High</w:t>
      </w:r>
      <w:proofErr w:type="gramEnd"/>
      <w:r w:rsidR="00686DB9">
        <w:rPr>
          <w:rFonts w:ascii="Arial" w:eastAsia="Times New Roman" w:hAnsi="Arial" w:cs="Arial"/>
          <w:bCs/>
          <w:sz w:val="24"/>
          <w:szCs w:val="24"/>
        </w:rPr>
        <w:t xml:space="preserve"> School</w:t>
      </w:r>
      <w:r w:rsidRPr="00CF7D2D">
        <w:rPr>
          <w:rFonts w:ascii="Arial" w:eastAsia="Times New Roman" w:hAnsi="Arial" w:cs="Arial"/>
          <w:bCs/>
          <w:sz w:val="24"/>
          <w:szCs w:val="24"/>
        </w:rPr>
        <w:t>.</w:t>
      </w:r>
    </w:p>
    <w:p w:rsidR="00997284" w:rsidRPr="00CF7D2D" w:rsidRDefault="00997284" w:rsidP="0099728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CF7D2D">
        <w:rPr>
          <w:rFonts w:ascii="Arial" w:eastAsia="Times New Roman" w:hAnsi="Arial" w:cs="Arial"/>
          <w:b/>
          <w:bCs/>
          <w:sz w:val="24"/>
          <w:szCs w:val="24"/>
        </w:rPr>
        <w:t xml:space="preserve">Prosperous Enclave: </w:t>
      </w:r>
      <w:r w:rsidR="00004E69" w:rsidRPr="00CF7D2D">
        <w:rPr>
          <w:rFonts w:ascii="Arial" w:eastAsia="Times New Roman" w:hAnsi="Arial" w:cs="Arial"/>
          <w:b/>
          <w:bCs/>
          <w:sz w:val="24"/>
          <w:szCs w:val="24"/>
        </w:rPr>
        <w:t xml:space="preserve">Project Specifications </w:t>
      </w:r>
    </w:p>
    <w:p w:rsidR="00004E69" w:rsidRDefault="00AC4A91" w:rsidP="00077CC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D</w:t>
      </w:r>
      <w:r w:rsidR="00997284" w:rsidRPr="00077CCC">
        <w:rPr>
          <w:rFonts w:ascii="Arial" w:eastAsia="Times New Roman" w:hAnsi="Arial" w:cs="Arial"/>
          <w:bCs/>
          <w:sz w:val="24"/>
          <w:szCs w:val="24"/>
        </w:rPr>
        <w:t>rainage.</w:t>
      </w:r>
    </w:p>
    <w:p w:rsidR="00AC4A91" w:rsidRPr="00077CCC" w:rsidRDefault="00AC4A91" w:rsidP="00077CC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Sanitary.</w:t>
      </w:r>
    </w:p>
    <w:p w:rsidR="00004E69" w:rsidRPr="00077CCC" w:rsidRDefault="00004E69" w:rsidP="00077CC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</w:rPr>
      </w:pPr>
      <w:r w:rsidRPr="00077CCC">
        <w:rPr>
          <w:rFonts w:ascii="Arial" w:eastAsia="Times New Roman" w:hAnsi="Arial" w:cs="Arial"/>
          <w:bCs/>
          <w:sz w:val="24"/>
          <w:szCs w:val="24"/>
        </w:rPr>
        <w:t>Electricity with Street Light</w:t>
      </w:r>
      <w:r w:rsidR="00997284" w:rsidRPr="00077CCC">
        <w:rPr>
          <w:rFonts w:ascii="Arial" w:eastAsia="Times New Roman" w:hAnsi="Arial" w:cs="Arial"/>
          <w:bCs/>
          <w:sz w:val="24"/>
          <w:szCs w:val="24"/>
        </w:rPr>
        <w:t>s.</w:t>
      </w:r>
      <w:r w:rsidRPr="00077CCC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E00AE5" w:rsidRPr="00077CCC" w:rsidRDefault="00997284" w:rsidP="00077CC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</w:rPr>
      </w:pPr>
      <w:r w:rsidRPr="00077CCC">
        <w:rPr>
          <w:rFonts w:ascii="Arial" w:eastAsia="Times New Roman" w:hAnsi="Arial" w:cs="Arial"/>
          <w:bCs/>
          <w:sz w:val="24"/>
          <w:szCs w:val="24"/>
        </w:rPr>
        <w:t>Black top</w:t>
      </w:r>
      <w:r w:rsidR="00E00AE5" w:rsidRPr="00077CCC">
        <w:rPr>
          <w:rFonts w:ascii="Arial" w:eastAsia="Times New Roman" w:hAnsi="Arial" w:cs="Arial"/>
          <w:bCs/>
          <w:sz w:val="24"/>
          <w:szCs w:val="24"/>
        </w:rPr>
        <w:t xml:space="preserve"> road</w:t>
      </w:r>
      <w:r w:rsidR="001B0C44" w:rsidRPr="00077CCC">
        <w:rPr>
          <w:rFonts w:ascii="Arial" w:eastAsia="Times New Roman" w:hAnsi="Arial" w:cs="Arial"/>
          <w:bCs/>
          <w:sz w:val="24"/>
          <w:szCs w:val="24"/>
        </w:rPr>
        <w:t>.</w:t>
      </w:r>
    </w:p>
    <w:p w:rsidR="00004E69" w:rsidRPr="00077CCC" w:rsidRDefault="00997284" w:rsidP="00077CC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</w:rPr>
      </w:pPr>
      <w:r w:rsidRPr="00077CCC">
        <w:rPr>
          <w:rFonts w:ascii="Arial" w:eastAsia="Times New Roman" w:hAnsi="Arial" w:cs="Arial"/>
          <w:bCs/>
          <w:sz w:val="24"/>
          <w:szCs w:val="24"/>
        </w:rPr>
        <w:t>Kids Park and play area.</w:t>
      </w:r>
    </w:p>
    <w:p w:rsidR="000D3B61" w:rsidRDefault="000D3B61" w:rsidP="000D3B6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</w:rPr>
      </w:pPr>
      <w:r w:rsidRPr="000D3B61">
        <w:rPr>
          <w:rFonts w:ascii="Arial" w:eastAsia="Times New Roman" w:hAnsi="Arial" w:cs="Arial"/>
          <w:bCs/>
          <w:sz w:val="24"/>
          <w:szCs w:val="24"/>
        </w:rPr>
        <w:t>Al</w:t>
      </w:r>
      <w:r w:rsidR="001B0C44" w:rsidRPr="000D3B61">
        <w:rPr>
          <w:rFonts w:ascii="Arial" w:eastAsia="Times New Roman" w:hAnsi="Arial" w:cs="Arial"/>
          <w:bCs/>
          <w:sz w:val="24"/>
          <w:szCs w:val="24"/>
        </w:rPr>
        <w:t xml:space="preserve">l round compound </w:t>
      </w:r>
      <w:proofErr w:type="gramStart"/>
      <w:r w:rsidR="001B0C44" w:rsidRPr="000D3B61">
        <w:rPr>
          <w:rFonts w:ascii="Arial" w:eastAsia="Times New Roman" w:hAnsi="Arial" w:cs="Arial"/>
          <w:bCs/>
          <w:sz w:val="24"/>
          <w:szCs w:val="24"/>
        </w:rPr>
        <w:t>wall  and</w:t>
      </w:r>
      <w:proofErr w:type="gramEnd"/>
      <w:r w:rsidR="001B0C44" w:rsidRPr="000D3B61">
        <w:rPr>
          <w:rFonts w:ascii="Arial" w:eastAsia="Times New Roman" w:hAnsi="Arial" w:cs="Arial"/>
          <w:bCs/>
          <w:sz w:val="24"/>
          <w:szCs w:val="24"/>
        </w:rPr>
        <w:t xml:space="preserve"> round the clock security.</w:t>
      </w:r>
    </w:p>
    <w:p w:rsidR="000D3B61" w:rsidRPr="000D3B61" w:rsidRDefault="000D3B61" w:rsidP="000D3B61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</w:rPr>
      </w:pPr>
      <w:r w:rsidRPr="000D3B61">
        <w:rPr>
          <w:rFonts w:ascii="Arial" w:eastAsia="Times New Roman" w:hAnsi="Arial" w:cs="Arial"/>
          <w:b/>
          <w:bCs/>
          <w:sz w:val="24"/>
          <w:szCs w:val="24"/>
        </w:rPr>
        <w:t>Prosperous: Area and Cost</w:t>
      </w:r>
      <w:r w:rsidR="007046B8">
        <w:rPr>
          <w:rFonts w:ascii="Arial" w:eastAsia="Times New Roman" w:hAnsi="Arial" w:cs="Arial"/>
          <w:b/>
          <w:bCs/>
          <w:sz w:val="24"/>
          <w:szCs w:val="24"/>
        </w:rPr>
        <w:t>: Rs 1999/- Per Sq Ft</w:t>
      </w:r>
    </w:p>
    <w:p w:rsidR="001B0C44" w:rsidRPr="00CF7D2D" w:rsidRDefault="001B0C44" w:rsidP="001B0C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CF7D2D">
        <w:rPr>
          <w:rFonts w:ascii="Arial" w:eastAsia="Times New Roman" w:hAnsi="Arial" w:cs="Arial"/>
          <w:b/>
          <w:bCs/>
          <w:sz w:val="24"/>
          <w:szCs w:val="24"/>
        </w:rPr>
        <w:t xml:space="preserve">Prosperous Enclave: </w:t>
      </w:r>
      <w:r w:rsidR="00004E69" w:rsidRPr="00CF7D2D">
        <w:rPr>
          <w:rFonts w:ascii="Arial" w:eastAsia="Times New Roman" w:hAnsi="Arial" w:cs="Arial"/>
          <w:b/>
          <w:bCs/>
          <w:sz w:val="24"/>
          <w:szCs w:val="24"/>
        </w:rPr>
        <w:t xml:space="preserve">Project Payment Plan </w:t>
      </w:r>
    </w:p>
    <w:p w:rsidR="001B0C44" w:rsidRPr="00CF7D2D" w:rsidRDefault="001B0C44" w:rsidP="001B0C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004E69" w:rsidRPr="00077CCC" w:rsidRDefault="001B0C44" w:rsidP="00077CC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077CCC">
        <w:rPr>
          <w:rFonts w:ascii="Arial" w:eastAsia="Times New Roman" w:hAnsi="Arial" w:cs="Arial"/>
          <w:bCs/>
          <w:sz w:val="24"/>
          <w:szCs w:val="24"/>
        </w:rPr>
        <w:t>On booking</w:t>
      </w:r>
      <w:r w:rsidR="00004E69" w:rsidRPr="00077CCC">
        <w:rPr>
          <w:rFonts w:ascii="Arial" w:eastAsia="Times New Roman" w:hAnsi="Arial" w:cs="Arial"/>
          <w:bCs/>
          <w:sz w:val="24"/>
          <w:szCs w:val="24"/>
        </w:rPr>
        <w:t xml:space="preserve">: </w:t>
      </w:r>
      <w:r w:rsidRPr="00077CCC">
        <w:rPr>
          <w:rFonts w:ascii="Arial" w:eastAsia="Times New Roman" w:hAnsi="Arial" w:cs="Arial"/>
          <w:bCs/>
          <w:sz w:val="24"/>
          <w:szCs w:val="24"/>
        </w:rPr>
        <w:t xml:space="preserve"> Rs. 1</w:t>
      </w:r>
      <w:proofErr w:type="gramStart"/>
      <w:r w:rsidRPr="00077CCC">
        <w:rPr>
          <w:rFonts w:ascii="Arial" w:eastAsia="Times New Roman" w:hAnsi="Arial" w:cs="Arial"/>
          <w:bCs/>
          <w:sz w:val="24"/>
          <w:szCs w:val="24"/>
        </w:rPr>
        <w:t>,00,000</w:t>
      </w:r>
      <w:proofErr w:type="gramEnd"/>
      <w:r w:rsidRPr="00077CCC">
        <w:rPr>
          <w:rFonts w:ascii="Arial" w:eastAsia="Times New Roman" w:hAnsi="Arial" w:cs="Arial"/>
          <w:bCs/>
          <w:sz w:val="24"/>
          <w:szCs w:val="24"/>
        </w:rPr>
        <w:t>/-</w:t>
      </w:r>
      <w:r w:rsidR="00801FC4">
        <w:rPr>
          <w:rFonts w:ascii="Arial" w:eastAsia="Times New Roman" w:hAnsi="Arial" w:cs="Arial"/>
          <w:bCs/>
          <w:sz w:val="24"/>
          <w:szCs w:val="24"/>
        </w:rPr>
        <w:t>.</w:t>
      </w:r>
      <w:r w:rsidRPr="00077CCC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1B0C44" w:rsidRPr="00077CCC" w:rsidRDefault="00AC4A91" w:rsidP="00077CC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Within the next 15 days: 3</w:t>
      </w:r>
      <w:r w:rsidR="004B6B65">
        <w:rPr>
          <w:rFonts w:ascii="Arial" w:eastAsia="Times New Roman" w:hAnsi="Arial" w:cs="Arial"/>
          <w:bCs/>
          <w:sz w:val="24"/>
          <w:szCs w:val="24"/>
        </w:rPr>
        <w:t>0% o</w:t>
      </w:r>
      <w:r w:rsidR="00E00AE5" w:rsidRPr="00077CCC">
        <w:rPr>
          <w:rFonts w:ascii="Arial" w:eastAsia="Times New Roman" w:hAnsi="Arial" w:cs="Arial"/>
          <w:bCs/>
          <w:sz w:val="24"/>
          <w:szCs w:val="24"/>
        </w:rPr>
        <w:t xml:space="preserve">f the total </w:t>
      </w:r>
      <w:r w:rsidR="001B0C44" w:rsidRPr="00077CCC">
        <w:rPr>
          <w:rFonts w:ascii="Arial" w:eastAsia="Times New Roman" w:hAnsi="Arial" w:cs="Arial"/>
          <w:bCs/>
          <w:sz w:val="24"/>
          <w:szCs w:val="24"/>
        </w:rPr>
        <w:t>value</w:t>
      </w:r>
      <w:r w:rsidR="00801FC4">
        <w:rPr>
          <w:rFonts w:ascii="Arial" w:eastAsia="Times New Roman" w:hAnsi="Arial" w:cs="Arial"/>
          <w:bCs/>
          <w:sz w:val="24"/>
          <w:szCs w:val="24"/>
        </w:rPr>
        <w:t>.</w:t>
      </w:r>
    </w:p>
    <w:p w:rsidR="00E00AE5" w:rsidRPr="00077CCC" w:rsidRDefault="001B0C44" w:rsidP="00077CC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</w:rPr>
      </w:pPr>
      <w:r w:rsidRPr="00077CCC">
        <w:rPr>
          <w:rFonts w:ascii="Arial" w:eastAsia="Times New Roman" w:hAnsi="Arial" w:cs="Arial"/>
          <w:bCs/>
          <w:sz w:val="24"/>
          <w:szCs w:val="24"/>
        </w:rPr>
        <w:t>On registration: Remaining amount.</w:t>
      </w:r>
    </w:p>
    <w:p w:rsidR="00CF7D2D" w:rsidRPr="00CF7D2D" w:rsidRDefault="00CF7D2D" w:rsidP="00CF7D2D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/>
          <w:bCs/>
          <w:sz w:val="24"/>
          <w:szCs w:val="24"/>
        </w:rPr>
      </w:pPr>
      <w:r w:rsidRPr="00CF7D2D">
        <w:rPr>
          <w:rFonts w:ascii="Arial" w:eastAsia="Times New Roman" w:hAnsi="Arial" w:cs="Arial"/>
          <w:b/>
          <w:bCs/>
          <w:sz w:val="24"/>
          <w:szCs w:val="24"/>
        </w:rPr>
        <w:t>Home Loan</w:t>
      </w:r>
    </w:p>
    <w:p w:rsidR="00CF7D2D" w:rsidRDefault="00CF7D2D" w:rsidP="00CF7D2D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Cs/>
          <w:sz w:val="24"/>
          <w:szCs w:val="24"/>
        </w:rPr>
      </w:pPr>
      <w:proofErr w:type="gramStart"/>
      <w:r w:rsidRPr="00077CCC">
        <w:rPr>
          <w:rFonts w:ascii="Arial" w:eastAsia="Times New Roman" w:hAnsi="Arial" w:cs="Arial"/>
          <w:bCs/>
          <w:sz w:val="24"/>
          <w:szCs w:val="24"/>
        </w:rPr>
        <w:t xml:space="preserve">Housing loan </w:t>
      </w:r>
      <w:r w:rsidR="00A03619">
        <w:rPr>
          <w:rFonts w:ascii="Arial" w:eastAsia="Times New Roman" w:hAnsi="Arial" w:cs="Arial"/>
          <w:bCs/>
          <w:sz w:val="24"/>
          <w:szCs w:val="24"/>
        </w:rPr>
        <w:t>available</w:t>
      </w:r>
      <w:r w:rsidRPr="00077CCC">
        <w:rPr>
          <w:rFonts w:ascii="Arial" w:eastAsia="Times New Roman" w:hAnsi="Arial" w:cs="Arial"/>
          <w:bCs/>
          <w:sz w:val="24"/>
          <w:szCs w:val="24"/>
        </w:rPr>
        <w:t xml:space="preserve"> through </w:t>
      </w:r>
      <w:proofErr w:type="spellStart"/>
      <w:r w:rsidR="00E10B5F">
        <w:rPr>
          <w:rFonts w:ascii="Arial" w:eastAsia="Times New Roman" w:hAnsi="Arial" w:cs="Arial"/>
          <w:bCs/>
          <w:sz w:val="24"/>
          <w:szCs w:val="24"/>
        </w:rPr>
        <w:t>Canfin</w:t>
      </w:r>
      <w:proofErr w:type="spellEnd"/>
      <w:r w:rsidR="00E10B5F">
        <w:rPr>
          <w:rFonts w:ascii="Arial" w:eastAsia="Times New Roman" w:hAnsi="Arial" w:cs="Arial"/>
          <w:bCs/>
          <w:sz w:val="24"/>
          <w:szCs w:val="24"/>
        </w:rPr>
        <w:t xml:space="preserve"> Homes.</w:t>
      </w:r>
      <w:proofErr w:type="gramEnd"/>
    </w:p>
    <w:p w:rsidR="00A77EDA" w:rsidRDefault="00A77EDA" w:rsidP="00FC0D6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FC0D65" w:rsidRPr="00CF7D2D" w:rsidRDefault="00FC0D65" w:rsidP="00FC0D6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Prosperous </w:t>
      </w:r>
      <w:proofErr w:type="gramStart"/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>Enclave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</w:t>
      </w: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>: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</w:t>
      </w: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VIBGYOR HIGH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School </w:t>
      </w: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at the Background </w:t>
      </w:r>
    </w:p>
    <w:p w:rsidR="00FC0D65" w:rsidRPr="00CF7D2D" w:rsidRDefault="00FC0D65" w:rsidP="00FC0D6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FC0D65" w:rsidRPr="00CF7D2D" w:rsidRDefault="00FC0D65" w:rsidP="00FC0D6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F7D2D">
        <w:rPr>
          <w:rFonts w:ascii="Arial" w:eastAsia="Times New Roman" w:hAnsi="Arial" w:cs="Arial"/>
          <w:b/>
          <w:bCs/>
          <w:noProof/>
          <w:sz w:val="24"/>
          <w:szCs w:val="24"/>
          <w:lang w:bidi="ar-SA"/>
        </w:rPr>
        <w:drawing>
          <wp:inline distT="0" distB="0" distL="0" distR="0" wp14:anchorId="514BB709" wp14:editId="60B9B6B9">
            <wp:extent cx="5591908" cy="1485900"/>
            <wp:effectExtent l="0" t="0" r="8890" b="0"/>
            <wp:docPr id="8" name="Picture 8" descr="F:\Layout photos\Basapur and vibgor\DSCN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Layout photos\Basapur and vibgor\DSCN3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64" cy="14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65" w:rsidRPr="00CF7D2D" w:rsidRDefault="00FC0D65" w:rsidP="00FC0D6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>Prosperous Enclave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Phase 1</w:t>
      </w: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: Layout Depiction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1</w:t>
      </w:r>
    </w:p>
    <w:p w:rsidR="00FC0D65" w:rsidRPr="00CF7D2D" w:rsidRDefault="00FC0D65" w:rsidP="00FC0D6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CF7D2D">
        <w:rPr>
          <w:rFonts w:ascii="Arial" w:eastAsia="Times New Roman" w:hAnsi="Arial" w:cs="Arial"/>
          <w:b/>
          <w:bCs/>
          <w:noProof/>
          <w:sz w:val="24"/>
          <w:szCs w:val="24"/>
          <w:lang w:bidi="ar-SA"/>
        </w:rPr>
        <w:drawing>
          <wp:inline distT="0" distB="0" distL="0" distR="0" wp14:anchorId="4FA3CAF8" wp14:editId="59AE7E49">
            <wp:extent cx="5732584" cy="1565031"/>
            <wp:effectExtent l="0" t="0" r="1905" b="0"/>
            <wp:docPr id="9" name="Picture 9" descr="F:\PBS_PEN_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BS_PEN_0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6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65" w:rsidRPr="00CF7D2D" w:rsidRDefault="00FC0D65" w:rsidP="00FC0D6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>Prosperous Enclave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Phase 1</w:t>
      </w: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>:  Entrance to Layout</w:t>
      </w:r>
    </w:p>
    <w:p w:rsidR="00FC0D65" w:rsidRPr="00CF7D2D" w:rsidRDefault="00FC0D65" w:rsidP="00FC0D6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CF7D2D">
        <w:rPr>
          <w:rFonts w:ascii="Arial" w:eastAsia="Times New Roman" w:hAnsi="Arial" w:cs="Arial"/>
          <w:b/>
          <w:bCs/>
          <w:noProof/>
          <w:sz w:val="24"/>
          <w:szCs w:val="24"/>
          <w:lang w:bidi="ar-SA"/>
        </w:rPr>
        <w:drawing>
          <wp:inline distT="0" distB="0" distL="0" distR="0" wp14:anchorId="162F8978" wp14:editId="38B976FE">
            <wp:extent cx="5732584" cy="1266092"/>
            <wp:effectExtent l="0" t="0" r="1905" b="0"/>
            <wp:docPr id="10" name="Picture 10" descr="F:\Layout photos\Basapur and vibgor\DSCN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ayout photos\Basapur and vibgor\DSCN3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65" w:rsidRDefault="00FC0D65" w:rsidP="00FC0D6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>Prosperous Enclave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Phase 1</w:t>
      </w: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>: Layout View 1</w:t>
      </w:r>
    </w:p>
    <w:p w:rsidR="00FC0D65" w:rsidRPr="00CF7D2D" w:rsidRDefault="00FC0D65" w:rsidP="00FC0D6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CF7D2D">
        <w:rPr>
          <w:rFonts w:ascii="Arial" w:eastAsia="Times New Roman" w:hAnsi="Arial" w:cs="Arial"/>
          <w:b/>
          <w:bCs/>
          <w:noProof/>
          <w:sz w:val="24"/>
          <w:szCs w:val="24"/>
          <w:lang w:bidi="ar-SA"/>
        </w:rPr>
        <w:drawing>
          <wp:inline distT="0" distB="0" distL="0" distR="0" wp14:anchorId="3E16C32B" wp14:editId="0A4A1ABF">
            <wp:extent cx="5728220" cy="1178169"/>
            <wp:effectExtent l="0" t="0" r="6350" b="3175"/>
            <wp:docPr id="11" name="Picture 11" descr="F:\Layout photos\Basapur and vibgor\DSCN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ayout photos\Basapur and vibgor\DSCN3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65" w:rsidRPr="00CF7D2D" w:rsidRDefault="00FC0D65" w:rsidP="00FC0D6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>Prosperous Enclave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Phase 1</w:t>
      </w:r>
      <w:r w:rsidRPr="00CF7D2D">
        <w:rPr>
          <w:rFonts w:ascii="Arial" w:eastAsia="Times New Roman" w:hAnsi="Arial" w:cs="Arial"/>
          <w:b/>
          <w:bCs/>
          <w:sz w:val="24"/>
          <w:szCs w:val="24"/>
          <w:u w:val="single"/>
        </w:rPr>
        <w:t>: Construction Besides the Layout</w:t>
      </w:r>
    </w:p>
    <w:p w:rsidR="00FC0D65" w:rsidRPr="00CF7D2D" w:rsidRDefault="00FC0D65" w:rsidP="00FC0D6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FC0D65" w:rsidRDefault="00FC0D65" w:rsidP="00FC0D65">
      <w:pPr>
        <w:pBdr>
          <w:bottom w:val="double" w:sz="6" w:space="1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CF7D2D">
        <w:rPr>
          <w:rFonts w:ascii="Arial" w:eastAsia="Times New Roman" w:hAnsi="Arial" w:cs="Arial"/>
          <w:b/>
          <w:bCs/>
          <w:noProof/>
          <w:sz w:val="24"/>
          <w:szCs w:val="24"/>
          <w:lang w:bidi="ar-SA"/>
        </w:rPr>
        <w:drawing>
          <wp:inline distT="0" distB="0" distL="0" distR="0" wp14:anchorId="57F0C7DC" wp14:editId="4B301EC9">
            <wp:extent cx="5817355" cy="1485900"/>
            <wp:effectExtent l="0" t="0" r="0" b="0"/>
            <wp:docPr id="12" name="Picture 12" descr="F:\Layout photos\Basapur and vibgor\DSCN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ayout photos\Basapur and vibgor\DSCN3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50" cy="149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5F" w:rsidRDefault="00E10B5F" w:rsidP="00FC0D65">
      <w:pPr>
        <w:pBdr>
          <w:bottom w:val="double" w:sz="6" w:space="1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E10B5F" w:rsidRPr="00CF7D2D" w:rsidRDefault="00E10B5F" w:rsidP="00FC0D65">
      <w:pPr>
        <w:pBdr>
          <w:bottom w:val="double" w:sz="6" w:space="1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E10B5F" w:rsidRPr="00CF7D2D" w:rsidRDefault="00E10B5F" w:rsidP="00FC0D6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FC0D65" w:rsidRDefault="00E10B5F" w:rsidP="00E10B5F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10B5F">
        <w:rPr>
          <w:rFonts w:ascii="Arial" w:eastAsia="Times New Roman" w:hAnsi="Arial" w:cs="Arial"/>
          <w:b/>
          <w:bCs/>
          <w:sz w:val="24"/>
          <w:szCs w:val="24"/>
        </w:rPr>
        <w:t>LAASYA LAKEVIEW</w:t>
      </w:r>
    </w:p>
    <w:p w:rsidR="00E10B5F" w:rsidRPr="00830421" w:rsidRDefault="00E10B5F" w:rsidP="00E10B5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>LAASYA LAKEVIEW (BBMP A KHATHA) LAYOUT: ELECTRONIC CITY, BANGALORE</w:t>
      </w:r>
    </w:p>
    <w:p w:rsidR="00E10B5F" w:rsidRPr="00830421" w:rsidRDefault="00E10B5F" w:rsidP="00E10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OVERVIEW</w:t>
      </w:r>
    </w:p>
    <w:p w:rsidR="00E10B5F" w:rsidRPr="00830421" w:rsidRDefault="00E10B5F" w:rsidP="00E10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sz w:val="24"/>
          <w:szCs w:val="24"/>
        </w:rPr>
        <w:t>Laasya</w:t>
      </w:r>
      <w:proofErr w:type="spellEnd"/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 Lake View Project, </w:t>
      </w:r>
      <w:r w:rsidRPr="00830421">
        <w:rPr>
          <w:rFonts w:ascii="Times New Roman" w:eastAsia="Times New Roman" w:hAnsi="Times New Roman" w:cs="Times New Roman"/>
          <w:b/>
          <w:sz w:val="24"/>
          <w:szCs w:val="24"/>
        </w:rPr>
        <w:t xml:space="preserve">a BBMP </w:t>
      </w:r>
      <w:proofErr w:type="gramStart"/>
      <w:r w:rsidRPr="00830421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proofErr w:type="gramEnd"/>
      <w:r w:rsidRPr="0083042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0421">
        <w:rPr>
          <w:rFonts w:ascii="Times New Roman" w:eastAsia="Times New Roman" w:hAnsi="Times New Roman" w:cs="Times New Roman"/>
          <w:b/>
          <w:sz w:val="24"/>
          <w:szCs w:val="24"/>
        </w:rPr>
        <w:t>Khatha</w:t>
      </w:r>
      <w:proofErr w:type="spellEnd"/>
      <w:r w:rsidRPr="00830421">
        <w:rPr>
          <w:rFonts w:ascii="Times New Roman" w:eastAsia="Times New Roman" w:hAnsi="Times New Roman" w:cs="Times New Roman"/>
          <w:b/>
          <w:sz w:val="24"/>
          <w:szCs w:val="24"/>
        </w:rPr>
        <w:t xml:space="preserve"> layout</w:t>
      </w:r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 with its close proximity to Electronics City, the IT Hub of Bangalore, makes it a perfect buy to be a part of the happening city. The green canopied layout with its landscaped parks, avenue tree lining and broad streets create a refreshing retreat leaving behind the stressful city lifestyle. The refreshingly lush and beautiful locale which</w:t>
      </w:r>
      <w:proofErr w:type="gramStart"/>
      <w:r w:rsidRPr="00830421">
        <w:rPr>
          <w:rFonts w:ascii="Times New Roman" w:eastAsia="Times New Roman" w:hAnsi="Times New Roman" w:cs="Times New Roman"/>
          <w:sz w:val="24"/>
          <w:szCs w:val="24"/>
        </w:rPr>
        <w:t>  is</w:t>
      </w:r>
      <w:proofErr w:type="gramEnd"/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 within easy reach of Bangalore city is situated  behind Wipro company.</w:t>
      </w:r>
    </w:p>
    <w:p w:rsidR="00E10B5F" w:rsidRPr="00830421" w:rsidRDefault="00E10B5F" w:rsidP="00E10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>Laasya</w:t>
      </w:r>
      <w:proofErr w:type="spellEnd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Lakeview: Location Highlights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1.5 </w:t>
      </w:r>
      <w:proofErr w:type="spellStart"/>
      <w:r w:rsidRPr="00830421">
        <w:rPr>
          <w:rFonts w:ascii="Times New Roman" w:eastAsia="Times New Roman" w:hAnsi="Times New Roman" w:cs="Times New Roman"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from  </w:t>
      </w:r>
      <w:proofErr w:type="spellStart"/>
      <w:r w:rsidRPr="00830421">
        <w:rPr>
          <w:rFonts w:ascii="Times New Roman" w:eastAsia="Times New Roman" w:hAnsi="Times New Roman" w:cs="Times New Roman"/>
          <w:sz w:val="24"/>
          <w:szCs w:val="24"/>
        </w:rPr>
        <w:t>Electronis</w:t>
      </w:r>
      <w:proofErr w:type="spellEnd"/>
      <w:proofErr w:type="gramEnd"/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 City.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Close to Wipro, </w:t>
      </w:r>
      <w:proofErr w:type="gramStart"/>
      <w:r w:rsidRPr="00830421">
        <w:rPr>
          <w:rFonts w:ascii="Times New Roman" w:eastAsia="Times New Roman" w:hAnsi="Times New Roman" w:cs="Times New Roman"/>
          <w:sz w:val="24"/>
          <w:szCs w:val="24"/>
        </w:rPr>
        <w:t>Infosys  and</w:t>
      </w:r>
      <w:proofErr w:type="gramEnd"/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 other major Companies.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proofErr w:type="spellStart"/>
      <w:r w:rsidRPr="00830421">
        <w:rPr>
          <w:rFonts w:ascii="Times New Roman" w:eastAsia="Times New Roman" w:hAnsi="Times New Roman" w:cs="Times New Roman"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 from Silk Board and </w:t>
      </w:r>
      <w:proofErr w:type="spellStart"/>
      <w:r w:rsidRPr="00830421">
        <w:rPr>
          <w:rFonts w:ascii="Times New Roman" w:eastAsia="Times New Roman" w:hAnsi="Times New Roman" w:cs="Times New Roman"/>
          <w:sz w:val="24"/>
          <w:szCs w:val="24"/>
        </w:rPr>
        <w:t>Madivala</w:t>
      </w:r>
      <w:proofErr w:type="spellEnd"/>
      <w:r w:rsidRPr="008304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Walkable distance from </w:t>
      </w:r>
      <w:proofErr w:type="spellStart"/>
      <w:r w:rsidRPr="00830421">
        <w:rPr>
          <w:rFonts w:ascii="Times New Roman" w:eastAsia="Times New Roman" w:hAnsi="Times New Roman" w:cs="Times New Roman"/>
          <w:sz w:val="24"/>
          <w:szCs w:val="24"/>
        </w:rPr>
        <w:t>Hosa</w:t>
      </w:r>
      <w:proofErr w:type="spellEnd"/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 Road circle off </w:t>
      </w:r>
      <w:proofErr w:type="spellStart"/>
      <w:r w:rsidRPr="00830421">
        <w:rPr>
          <w:rFonts w:ascii="Times New Roman" w:eastAsia="Times New Roman" w:hAnsi="Times New Roman" w:cs="Times New Roman"/>
          <w:sz w:val="24"/>
          <w:szCs w:val="24"/>
        </w:rPr>
        <w:t>Hosur</w:t>
      </w:r>
      <w:proofErr w:type="spellEnd"/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 Road.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proofErr w:type="spellStart"/>
      <w:r w:rsidRPr="00830421">
        <w:rPr>
          <w:rFonts w:ascii="Times New Roman" w:eastAsia="Times New Roman" w:hAnsi="Times New Roman" w:cs="Times New Roman"/>
          <w:sz w:val="24"/>
          <w:szCs w:val="24"/>
        </w:rPr>
        <w:t>minutes drive</w:t>
      </w:r>
      <w:proofErr w:type="spellEnd"/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 from </w:t>
      </w:r>
      <w:proofErr w:type="spellStart"/>
      <w:r w:rsidRPr="00830421">
        <w:rPr>
          <w:rFonts w:ascii="Times New Roman" w:eastAsia="Times New Roman" w:hAnsi="Times New Roman" w:cs="Times New Roman"/>
          <w:sz w:val="24"/>
          <w:szCs w:val="24"/>
        </w:rPr>
        <w:t>Sarjapur</w:t>
      </w:r>
      <w:proofErr w:type="spellEnd"/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 Road.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>Surrounded by many International schools.</w:t>
      </w:r>
    </w:p>
    <w:p w:rsidR="00E10B5F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30421">
        <w:rPr>
          <w:rFonts w:ascii="Times New Roman" w:eastAsia="Times New Roman" w:hAnsi="Times New Roman" w:cs="Times New Roman"/>
          <w:sz w:val="24"/>
          <w:szCs w:val="24"/>
          <w:u w:val="single"/>
        </w:rPr>
        <w:t>Amidst upcoming townships.</w:t>
      </w:r>
    </w:p>
    <w:p w:rsidR="00355EA8" w:rsidRPr="00784B27" w:rsidRDefault="00784B27" w:rsidP="00784B2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84B2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Layout Plan</w:t>
      </w:r>
    </w:p>
    <w:p w:rsidR="00355EA8" w:rsidRPr="00355EA8" w:rsidRDefault="00355EA8" w:rsidP="00355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 wp14:anchorId="56C89A6A" wp14:editId="68D8C8F2">
            <wp:extent cx="5731510" cy="5062619"/>
            <wp:effectExtent l="0" t="0" r="2540" b="5080"/>
            <wp:docPr id="4" name="Picture 4" descr="C:\Users\project3\Downloads\Laasya - Hosa Road Juction - Layout Plan - Finalized @ 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ject3\Downloads\Laasya - Hosa Road Juction - Layout Plan - Finalized @ 07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6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br/>
      </w:r>
    </w:p>
    <w:p w:rsidR="00355EA8" w:rsidRPr="00355EA8" w:rsidRDefault="00784B27" w:rsidP="00355E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Bookman Old Style" w:eastAsia="Times New Roman" w:hAnsi="Bookman Old Style" w:cs="Times New Roman"/>
          <w:b/>
          <w:sz w:val="24"/>
          <w:szCs w:val="24"/>
          <w:lang w:bidi="ar-SA"/>
        </w:rPr>
        <w:t>A</w:t>
      </w:r>
      <w:r w:rsidRPr="00355EA8">
        <w:rPr>
          <w:rFonts w:ascii="Bookman Old Style" w:eastAsia="Times New Roman" w:hAnsi="Bookman Old Style" w:cs="Times New Roman"/>
          <w:b/>
          <w:sz w:val="24"/>
          <w:szCs w:val="24"/>
          <w:lang w:bidi="ar-SA"/>
        </w:rPr>
        <w:t>vailability</w:t>
      </w:r>
    </w:p>
    <w:p w:rsidR="00355EA8" w:rsidRPr="00355EA8" w:rsidRDefault="00355EA8" w:rsidP="00784B2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Plot No 1 (1330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to be purchased with 1 A </w:t>
      </w:r>
      <w:proofErr w:type="gram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( 583</w:t>
      </w:r>
      <w:proofErr w:type="gram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</w:t>
      </w:r>
      <w:r w:rsidRPr="00355EA8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Plot 3 (1500 </w:t>
      </w:r>
      <w:proofErr w:type="spellStart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to be purchased along with Plot 2 ( 984 </w:t>
      </w:r>
      <w:proofErr w:type="spellStart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or only plot 2.</w:t>
      </w:r>
    </w:p>
    <w:p w:rsidR="00355EA8" w:rsidRPr="00355EA8" w:rsidRDefault="00355EA8" w:rsidP="00784B2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Plot 7(1200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to be purchased along with Plot 6 </w:t>
      </w:r>
      <w:proofErr w:type="gram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( 468</w:t>
      </w:r>
      <w:proofErr w:type="gram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or only plot 6.</w:t>
      </w:r>
    </w:p>
    <w:p w:rsidR="00355EA8" w:rsidRPr="00355EA8" w:rsidRDefault="00355EA8" w:rsidP="00784B2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Plot 10(1200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to be purchased along with Plot 10A (521Sq Ft) or only Plot 10A.</w:t>
      </w:r>
    </w:p>
    <w:p w:rsidR="00355EA8" w:rsidRPr="00355EA8" w:rsidRDefault="00355EA8" w:rsidP="00784B2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Plot No 30 A (424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</w:t>
      </w:r>
    </w:p>
    <w:p w:rsidR="00355EA8" w:rsidRPr="00355EA8" w:rsidRDefault="00355EA8" w:rsidP="00784B2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Plot No 36 ( 808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</w:t>
      </w:r>
    </w:p>
    <w:p w:rsidR="00355EA8" w:rsidRPr="00355EA8" w:rsidRDefault="00355EA8" w:rsidP="00784B2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Plot No 39 A (495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</w:t>
      </w:r>
    </w:p>
    <w:p w:rsidR="00355EA8" w:rsidRPr="00355EA8" w:rsidRDefault="00355EA8" w:rsidP="00784B2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Plot 40 (2879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along with Plot 40A </w:t>
      </w:r>
      <w:proofErr w:type="gram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( 546</w:t>
      </w:r>
      <w:proofErr w:type="gram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Ft). </w:t>
      </w:r>
    </w:p>
    <w:p w:rsidR="00355EA8" w:rsidRPr="00355EA8" w:rsidRDefault="00355EA8" w:rsidP="00784B2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Plot No 41 </w:t>
      </w:r>
      <w:proofErr w:type="gramStart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>( 1673</w:t>
      </w:r>
      <w:proofErr w:type="gramEnd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</w:t>
      </w:r>
      <w:proofErr w:type="spellStart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</w:t>
      </w:r>
      <w:proofErr w:type="spellStart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>ft</w:t>
      </w:r>
      <w:proofErr w:type="spellEnd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>)</w:t>
      </w:r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br/>
      </w:r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Plot No 5 (1487 </w:t>
      </w:r>
      <w:proofErr w:type="spellStart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</w:t>
      </w:r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br/>
      </w:r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Plot 14 (1090 </w:t>
      </w:r>
      <w:proofErr w:type="spellStart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to be purchased along with Plot 14A ( 288 </w:t>
      </w:r>
      <w:proofErr w:type="spellStart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784B27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or only  Plot 14A.</w:t>
      </w:r>
    </w:p>
    <w:p w:rsidR="00355EA8" w:rsidRPr="00355EA8" w:rsidRDefault="00355EA8" w:rsidP="00784B2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lastRenderedPageBreak/>
        <w:t xml:space="preserve">Plot 20 (1139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to be purchased along with Plot 20A </w:t>
      </w:r>
      <w:proofErr w:type="gram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( 465</w:t>
      </w:r>
      <w:proofErr w:type="gram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or only Plot 14A.</w:t>
      </w:r>
    </w:p>
    <w:p w:rsidR="00355EA8" w:rsidRPr="00355EA8" w:rsidRDefault="00355EA8" w:rsidP="00784B2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Plot 42 (1143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along with Plot 42A </w:t>
      </w:r>
      <w:proofErr w:type="gram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( 385</w:t>
      </w:r>
      <w:proofErr w:type="gram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Sq</w:t>
      </w:r>
      <w:proofErr w:type="spellEnd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 Ft) or only Plot 42A.</w:t>
      </w:r>
    </w:p>
    <w:p w:rsidR="00355EA8" w:rsidRPr="00355EA8" w:rsidRDefault="00355EA8" w:rsidP="00784B2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 xml:space="preserve">Plot No 49 (1500 </w:t>
      </w:r>
      <w:proofErr w:type="spellStart"/>
      <w:r w:rsidRPr="00355EA8">
        <w:rPr>
          <w:rFonts w:ascii="Bookman Old Style" w:eastAsia="Times New Roman" w:hAnsi="Bookman Old Style" w:cs="Times New Roman"/>
          <w:sz w:val="24"/>
          <w:szCs w:val="24"/>
          <w:lang w:bidi="ar-SA"/>
        </w:rPr>
        <w:t>S</w:t>
      </w:r>
      <w:r w:rsidRPr="00355EA8">
        <w:rPr>
          <w:rFonts w:ascii="Times New Roman" w:eastAsia="Times New Roman" w:hAnsi="Times New Roman" w:cs="Times New Roman"/>
          <w:sz w:val="24"/>
          <w:szCs w:val="24"/>
          <w:lang w:bidi="ar-SA"/>
        </w:rPr>
        <w:t>q</w:t>
      </w:r>
      <w:proofErr w:type="spellEnd"/>
      <w:r w:rsidRPr="00355EA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Ft) South and Road Facing</w:t>
      </w:r>
    </w:p>
    <w:p w:rsidR="00355EA8" w:rsidRPr="00830421" w:rsidRDefault="00355EA8" w:rsidP="00355EA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10B5F" w:rsidRPr="00830421" w:rsidRDefault="00E10B5F" w:rsidP="00E10B5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>Laasya</w:t>
      </w:r>
      <w:proofErr w:type="spellEnd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Lakeview: </w:t>
      </w:r>
      <w:r w:rsidRPr="008304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Hospitals Close By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Srujana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 Hospital    (2.3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Archana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Medical    (2.8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The Apollo Hospital    (4.3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Ramakrishna Healthcare &amp; Trauma Centre  (4.8 Km/s 20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) 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Sri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Vinayaka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Gen &amp; Maternity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Hosp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(5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Narayana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Hrudayalaya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Institute Of Cardiac Science (10kms/30mins)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Patanjali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Arogyakendra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     (3.6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Swamy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Trauma Centre &amp; Maternity Hospital    (4.4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Infosys Medical Center  (5.1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Lakshmi Nursing Home (8.2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/30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Blossom Multispecialty Clinic and Diagnostics Centre (5.2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Sparsh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Hospital  (7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Mazumdar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Shaw Cancer Centre (10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/30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Fortis Hospital (5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>Laasya</w:t>
      </w:r>
      <w:proofErr w:type="spellEnd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Lakeview: </w:t>
      </w:r>
      <w:r w:rsidRPr="008304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Schools Close By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Euro Kids        (2.7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VIBGYOR HIGH     ( 1 Km/5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Candor International School (2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Vidyarambh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     (2.3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St.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Xaviers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    ( 2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Gurukula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Academy     (3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Crewzincrew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Dance Studio  (2.9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Juzzkidz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Daycare and Playschool     (2.7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Christ Academy  ( 2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Redbridge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International Academy  (3.5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Sri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Chaitanya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International Residential School (5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Sorsfort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International School   (2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Ebenezer International School (5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Treamis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International School (5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</w:p>
    <w:p w:rsidR="00E10B5F" w:rsidRPr="00830421" w:rsidRDefault="00E10B5F" w:rsidP="00E10B5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Laasya</w:t>
      </w:r>
      <w:proofErr w:type="spellEnd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Lakeview: </w:t>
      </w:r>
      <w:r w:rsidRPr="008304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Malls Close By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Total Mall ( 10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Central Mall (15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/30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Oasis Mall(15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/30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Forum Mall(10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D Mart ( 5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Meenakshi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Mall ( 7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Gopalan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Mall ( 7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/20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>Laasya</w:t>
      </w:r>
      <w:proofErr w:type="spellEnd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Lakeview: </w:t>
      </w:r>
      <w:r w:rsidRPr="008304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Temples Close By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Sri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Shirdi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Sai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Baba Temple (10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/45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Sri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Shirdi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Sai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Baba Temple (10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/45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Sri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Jagannath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Temple (10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/45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Sri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Shirdi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Saibaba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Mutt (10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/45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Sri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Hari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Vaikunta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Kshetra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Trust (10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/45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Varasidhi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Vinayaka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Temple (10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/45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Sri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Shirdi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Sai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Baba Temple (10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/45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Sri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Ayyappan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 Temple (10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Kms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/45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Mins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10B5F" w:rsidRPr="00830421" w:rsidRDefault="00E10B5F" w:rsidP="00E10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>Laasya</w:t>
      </w:r>
      <w:proofErr w:type="spellEnd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Lakeview: </w:t>
      </w:r>
      <w:r w:rsidRPr="0083042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Amenities and Facilities</w:t>
      </w:r>
    </w:p>
    <w:p w:rsidR="00E10B5F" w:rsidRPr="00830421" w:rsidRDefault="00E10B5F" w:rsidP="00E10B5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Round the </w:t>
      </w:r>
      <w:proofErr w:type="gramStart"/>
      <w:r w:rsidRPr="00830421">
        <w:rPr>
          <w:rFonts w:ascii="Times New Roman" w:eastAsia="Times New Roman" w:hAnsi="Times New Roman" w:cs="Times New Roman"/>
          <w:sz w:val="24"/>
          <w:szCs w:val="24"/>
        </w:rPr>
        <w:t>clock  security</w:t>
      </w:r>
      <w:proofErr w:type="gramEnd"/>
      <w:r w:rsidRPr="008304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0B5F" w:rsidRPr="00830421" w:rsidRDefault="00E10B5F" w:rsidP="00E10B5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 xml:space="preserve">All round compound </w:t>
      </w:r>
      <w:proofErr w:type="gramStart"/>
      <w:r w:rsidRPr="00830421">
        <w:rPr>
          <w:rFonts w:ascii="Times New Roman" w:eastAsia="Times New Roman" w:hAnsi="Times New Roman" w:cs="Times New Roman"/>
          <w:sz w:val="24"/>
          <w:szCs w:val="24"/>
        </w:rPr>
        <w:t>wall</w:t>
      </w:r>
      <w:proofErr w:type="gramEnd"/>
      <w:r w:rsidRPr="008304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0B5F" w:rsidRPr="00830421" w:rsidRDefault="00E10B5F" w:rsidP="00E10B5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>Electricity and Water supply.</w:t>
      </w:r>
    </w:p>
    <w:p w:rsidR="00E10B5F" w:rsidRPr="00830421" w:rsidRDefault="00E10B5F" w:rsidP="00E10B5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>Street Lights.</w:t>
      </w:r>
    </w:p>
    <w:p w:rsidR="00E10B5F" w:rsidRPr="00830421" w:rsidRDefault="00E10B5F" w:rsidP="00E10B5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>Storm water drainage.</w:t>
      </w:r>
    </w:p>
    <w:p w:rsidR="00E10B5F" w:rsidRPr="00830421" w:rsidRDefault="00E10B5F" w:rsidP="00E10B5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>Underground Sewerage.</w:t>
      </w:r>
    </w:p>
    <w:p w:rsidR="00E10B5F" w:rsidRPr="00830421" w:rsidRDefault="00E10B5F" w:rsidP="00E10B5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>Asphalted road.</w:t>
      </w:r>
    </w:p>
    <w:p w:rsidR="00E10B5F" w:rsidRPr="00830421" w:rsidRDefault="00E10B5F" w:rsidP="00E10B5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>Kids play area.</w:t>
      </w:r>
    </w:p>
    <w:p w:rsidR="00E10B5F" w:rsidRPr="00830421" w:rsidRDefault="00E10B5F" w:rsidP="00E10B5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>Landscaped Walking Track.</w:t>
      </w:r>
    </w:p>
    <w:p w:rsidR="00E10B5F" w:rsidRPr="00830421" w:rsidRDefault="00E10B5F" w:rsidP="00E10B5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sz w:val="24"/>
          <w:szCs w:val="24"/>
        </w:rPr>
        <w:t>Tree Lined Roads.</w:t>
      </w:r>
    </w:p>
    <w:p w:rsidR="00E10B5F" w:rsidRPr="00830421" w:rsidRDefault="00E10B5F" w:rsidP="00E10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>Laasya</w:t>
      </w:r>
      <w:proofErr w:type="spellEnd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Lakeview: Area &amp; Cost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540"/>
        <w:gridCol w:w="1554"/>
        <w:gridCol w:w="1619"/>
        <w:gridCol w:w="1413"/>
        <w:gridCol w:w="1555"/>
      </w:tblGrid>
      <w:tr w:rsidR="00E10B5F" w:rsidRPr="00830421" w:rsidTr="001F1836">
        <w:tc>
          <w:tcPr>
            <w:tcW w:w="1561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540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Size (Ft)</w:t>
            </w:r>
          </w:p>
        </w:tc>
        <w:tc>
          <w:tcPr>
            <w:tcW w:w="1554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Area (</w:t>
            </w:r>
            <w:proofErr w:type="spellStart"/>
            <w:r w:rsidRPr="008304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Sq</w:t>
            </w:r>
            <w:proofErr w:type="spellEnd"/>
            <w:r w:rsidRPr="008304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Ft)</w:t>
            </w:r>
          </w:p>
        </w:tc>
        <w:tc>
          <w:tcPr>
            <w:tcW w:w="1619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Facing</w:t>
            </w:r>
          </w:p>
        </w:tc>
        <w:tc>
          <w:tcPr>
            <w:tcW w:w="1413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Rate Per </w:t>
            </w:r>
            <w:proofErr w:type="spellStart"/>
            <w:r w:rsidRPr="008304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Sq</w:t>
            </w:r>
            <w:proofErr w:type="spellEnd"/>
            <w:r w:rsidRPr="008304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Ft</w:t>
            </w:r>
          </w:p>
        </w:tc>
        <w:tc>
          <w:tcPr>
            <w:tcW w:w="1555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Cost</w:t>
            </w:r>
          </w:p>
        </w:tc>
      </w:tr>
      <w:tr w:rsidR="00E10B5F" w:rsidRPr="00830421" w:rsidTr="001F1836">
        <w:tc>
          <w:tcPr>
            <w:tcW w:w="1561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Plot</w:t>
            </w:r>
          </w:p>
        </w:tc>
        <w:tc>
          <w:tcPr>
            <w:tcW w:w="1540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x 40</w:t>
            </w:r>
          </w:p>
        </w:tc>
        <w:tc>
          <w:tcPr>
            <w:tcW w:w="1554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1200</w:t>
            </w:r>
          </w:p>
        </w:tc>
        <w:tc>
          <w:tcPr>
            <w:tcW w:w="1619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North East &amp; South</w:t>
            </w:r>
          </w:p>
        </w:tc>
        <w:tc>
          <w:tcPr>
            <w:tcW w:w="1413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</w:t>
            </w:r>
            <w:proofErr w:type="spellEnd"/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2800</w:t>
            </w:r>
          </w:p>
        </w:tc>
        <w:tc>
          <w:tcPr>
            <w:tcW w:w="1555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33.60 Lakhs</w:t>
            </w:r>
          </w:p>
        </w:tc>
      </w:tr>
      <w:tr w:rsidR="00E10B5F" w:rsidRPr="00830421" w:rsidTr="001F1836">
        <w:tc>
          <w:tcPr>
            <w:tcW w:w="1561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Plot</w:t>
            </w:r>
          </w:p>
        </w:tc>
        <w:tc>
          <w:tcPr>
            <w:tcW w:w="1540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x 50</w:t>
            </w:r>
          </w:p>
        </w:tc>
        <w:tc>
          <w:tcPr>
            <w:tcW w:w="1554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1500</w:t>
            </w:r>
          </w:p>
        </w:tc>
        <w:tc>
          <w:tcPr>
            <w:tcW w:w="1619" w:type="dxa"/>
          </w:tcPr>
          <w:p w:rsidR="00E10B5F" w:rsidRPr="00830421" w:rsidRDefault="00E10B5F" w:rsidP="001F1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North East &amp; South</w:t>
            </w:r>
          </w:p>
        </w:tc>
        <w:tc>
          <w:tcPr>
            <w:tcW w:w="1413" w:type="dxa"/>
          </w:tcPr>
          <w:p w:rsidR="00E10B5F" w:rsidRPr="00830421" w:rsidRDefault="00E10B5F" w:rsidP="001F1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</w:t>
            </w:r>
            <w:proofErr w:type="spellEnd"/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2800</w:t>
            </w:r>
          </w:p>
        </w:tc>
        <w:tc>
          <w:tcPr>
            <w:tcW w:w="1555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304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 Lakhs</w:t>
            </w:r>
          </w:p>
        </w:tc>
      </w:tr>
      <w:tr w:rsidR="00E10B5F" w:rsidRPr="00830421" w:rsidTr="001F1836">
        <w:tc>
          <w:tcPr>
            <w:tcW w:w="1561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Plot</w:t>
            </w:r>
          </w:p>
        </w:tc>
        <w:tc>
          <w:tcPr>
            <w:tcW w:w="1540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4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Approx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2800</w:t>
            </w:r>
          </w:p>
        </w:tc>
        <w:tc>
          <w:tcPr>
            <w:tcW w:w="1619" w:type="dxa"/>
          </w:tcPr>
          <w:p w:rsidR="00E10B5F" w:rsidRPr="00830421" w:rsidRDefault="00E10B5F" w:rsidP="001F18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East</w:t>
            </w:r>
          </w:p>
        </w:tc>
        <w:tc>
          <w:tcPr>
            <w:tcW w:w="1413" w:type="dxa"/>
          </w:tcPr>
          <w:p w:rsidR="00E10B5F" w:rsidRPr="00830421" w:rsidRDefault="00E10B5F" w:rsidP="001F18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2800</w:t>
            </w:r>
          </w:p>
        </w:tc>
        <w:tc>
          <w:tcPr>
            <w:tcW w:w="1555" w:type="dxa"/>
          </w:tcPr>
          <w:p w:rsidR="00E10B5F" w:rsidRPr="00830421" w:rsidRDefault="00E10B5F" w:rsidP="001F183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10B5F" w:rsidRPr="00830421" w:rsidRDefault="00E10B5F" w:rsidP="00E10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>Laasya</w:t>
      </w:r>
      <w:proofErr w:type="spellEnd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Lakeview: Payment Plan</w:t>
      </w:r>
    </w:p>
    <w:p w:rsidR="00E10B5F" w:rsidRPr="00830421" w:rsidRDefault="00E10B5F" w:rsidP="00E10B5F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On booking:  </w:t>
      </w:r>
      <w:proofErr w:type="spellStart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Rs</w:t>
      </w:r>
      <w:proofErr w:type="spellEnd"/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 xml:space="preserve">. 25,000/- </w:t>
      </w:r>
    </w:p>
    <w:p w:rsidR="00E10B5F" w:rsidRPr="00830421" w:rsidRDefault="00E10B5F" w:rsidP="00E10B5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On Agreement within in the next  07 days: 30%</w:t>
      </w:r>
    </w:p>
    <w:p w:rsidR="00E10B5F" w:rsidRPr="00830421" w:rsidRDefault="00E10B5F" w:rsidP="00E10B5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0421">
        <w:rPr>
          <w:rFonts w:ascii="Times New Roman" w:eastAsia="Times New Roman" w:hAnsi="Times New Roman" w:cs="Times New Roman"/>
          <w:bCs/>
          <w:sz w:val="24"/>
          <w:szCs w:val="24"/>
        </w:rPr>
        <w:t>On registration within next 15 days: Balance amount.</w:t>
      </w:r>
    </w:p>
    <w:p w:rsidR="00E10B5F" w:rsidRPr="00830421" w:rsidRDefault="00E10B5F" w:rsidP="00E10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>Laasya</w:t>
      </w:r>
      <w:proofErr w:type="spellEnd"/>
      <w:r w:rsidRPr="0083042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Lakeview: Site Loan  </w:t>
      </w:r>
      <w:r w:rsidRPr="008304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830421">
        <w:rPr>
          <w:rFonts w:ascii="Times New Roman" w:hAnsi="Times New Roman" w:cs="Times New Roman"/>
          <w:b/>
          <w:bCs/>
          <w:sz w:val="24"/>
          <w:szCs w:val="24"/>
        </w:rPr>
        <w:t xml:space="preserve">-  </w:t>
      </w:r>
      <w:r w:rsidRPr="00830421">
        <w:rPr>
          <w:rFonts w:ascii="Times New Roman" w:hAnsi="Times New Roman" w:cs="Times New Roman"/>
          <w:bCs/>
          <w:sz w:val="24"/>
          <w:szCs w:val="24"/>
        </w:rPr>
        <w:t>Available</w:t>
      </w:r>
      <w:proofErr w:type="gramEnd"/>
      <w:r w:rsidRPr="00830421">
        <w:rPr>
          <w:rFonts w:ascii="Times New Roman" w:hAnsi="Times New Roman" w:cs="Times New Roman"/>
          <w:bCs/>
          <w:sz w:val="24"/>
          <w:szCs w:val="24"/>
        </w:rPr>
        <w:t xml:space="preserve">  from all leading Nationalized and Private Banks.</w:t>
      </w:r>
    </w:p>
    <w:p w:rsidR="00E10B5F" w:rsidRPr="00830421" w:rsidRDefault="00E10B5F" w:rsidP="00E10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0B5F" w:rsidRPr="00830421" w:rsidRDefault="00E10B5F" w:rsidP="00E10B5F">
      <w:pPr>
        <w:rPr>
          <w:rFonts w:ascii="Times New Roman" w:hAnsi="Times New Roman" w:cs="Times New Roman"/>
          <w:sz w:val="24"/>
          <w:szCs w:val="24"/>
        </w:rPr>
      </w:pPr>
    </w:p>
    <w:p w:rsidR="00E10B5F" w:rsidRPr="00E10B5F" w:rsidRDefault="00E10B5F" w:rsidP="00CF7D2D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E10B5F" w:rsidRPr="00E10B5F" w:rsidSect="00A77EDA">
      <w:pgSz w:w="11906" w:h="16838"/>
      <w:pgMar w:top="180" w:right="1440" w:bottom="63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92F" w:rsidRDefault="005D192F" w:rsidP="00A61AEC">
      <w:pPr>
        <w:spacing w:after="0" w:line="240" w:lineRule="auto"/>
      </w:pPr>
      <w:r>
        <w:separator/>
      </w:r>
    </w:p>
  </w:endnote>
  <w:endnote w:type="continuationSeparator" w:id="0">
    <w:p w:rsidR="005D192F" w:rsidRDefault="005D192F" w:rsidP="00A61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92F" w:rsidRDefault="005D192F" w:rsidP="00A61AEC">
      <w:pPr>
        <w:spacing w:after="0" w:line="240" w:lineRule="auto"/>
      </w:pPr>
      <w:r>
        <w:separator/>
      </w:r>
    </w:p>
  </w:footnote>
  <w:footnote w:type="continuationSeparator" w:id="0">
    <w:p w:rsidR="005D192F" w:rsidRDefault="005D192F" w:rsidP="00A61A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numPicBullet w:numPicBulletId="2">
    <w:pict>
      <v:shape id="_x0000_i1034" type="#_x0000_t75" style="width:3in;height:3in" o:bullet="t"/>
    </w:pict>
  </w:numPicBullet>
  <w:numPicBullet w:numPicBulletId="3">
    <w:pict>
      <v:shape id="_x0000_i1035" type="#_x0000_t75" style="width:3in;height:3in" o:bullet="t"/>
    </w:pict>
  </w:numPicBullet>
  <w:numPicBullet w:numPicBulletId="4">
    <w:pict>
      <v:shape id="_x0000_i1036" type="#_x0000_t75" style="width:3in;height:3in" o:bullet="t"/>
    </w:pict>
  </w:numPicBullet>
  <w:numPicBullet w:numPicBulletId="5">
    <w:pict>
      <v:shape id="_x0000_i1037" type="#_x0000_t75" style="width:3in;height:3in" o:bullet="t"/>
    </w:pict>
  </w:numPicBullet>
  <w:abstractNum w:abstractNumId="0">
    <w:nsid w:val="2A8160AF"/>
    <w:multiLevelType w:val="multilevel"/>
    <w:tmpl w:val="D278CAA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E80365"/>
    <w:multiLevelType w:val="multilevel"/>
    <w:tmpl w:val="DEE22E5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8D4A5D"/>
    <w:multiLevelType w:val="multilevel"/>
    <w:tmpl w:val="42180F8A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EC24B9"/>
    <w:multiLevelType w:val="multilevel"/>
    <w:tmpl w:val="B3A66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421418"/>
    <w:multiLevelType w:val="multilevel"/>
    <w:tmpl w:val="27EA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5223E5"/>
    <w:multiLevelType w:val="multilevel"/>
    <w:tmpl w:val="8CFE7D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B64DDC"/>
    <w:multiLevelType w:val="multilevel"/>
    <w:tmpl w:val="7470627A"/>
    <w:lvl w:ilvl="0">
      <w:start w:val="1"/>
      <w:numFmt w:val="bullet"/>
      <w:lvlText w:val=""/>
      <w:lvlPicBulletId w:val="5"/>
      <w:lvlJc w:val="left"/>
      <w:pPr>
        <w:tabs>
          <w:tab w:val="num" w:pos="4613"/>
        </w:tabs>
        <w:ind w:left="461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333"/>
        </w:tabs>
        <w:ind w:left="533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053"/>
        </w:tabs>
        <w:ind w:left="605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773"/>
        </w:tabs>
        <w:ind w:left="677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493"/>
        </w:tabs>
        <w:ind w:left="749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213"/>
        </w:tabs>
        <w:ind w:left="821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933"/>
        </w:tabs>
        <w:ind w:left="893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653"/>
        </w:tabs>
        <w:ind w:left="965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373"/>
        </w:tabs>
        <w:ind w:left="10373" w:hanging="360"/>
      </w:pPr>
      <w:rPr>
        <w:rFonts w:ascii="Wingdings" w:hAnsi="Wingdings" w:hint="default"/>
        <w:sz w:val="20"/>
      </w:rPr>
    </w:lvl>
  </w:abstractNum>
  <w:abstractNum w:abstractNumId="7">
    <w:nsid w:val="47BE19B4"/>
    <w:multiLevelType w:val="multilevel"/>
    <w:tmpl w:val="AA087C9A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2C110E"/>
    <w:multiLevelType w:val="multilevel"/>
    <w:tmpl w:val="EDD4908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BE2706"/>
    <w:multiLevelType w:val="multilevel"/>
    <w:tmpl w:val="B3A66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2979BD"/>
    <w:multiLevelType w:val="multilevel"/>
    <w:tmpl w:val="B3A66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2A3EA1"/>
    <w:multiLevelType w:val="multilevel"/>
    <w:tmpl w:val="D1BA619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9"/>
  </w:num>
  <w:num w:numId="5">
    <w:abstractNumId w:val="3"/>
  </w:num>
  <w:num w:numId="6">
    <w:abstractNumId w:val="6"/>
  </w:num>
  <w:num w:numId="7">
    <w:abstractNumId w:val="8"/>
  </w:num>
  <w:num w:numId="8">
    <w:abstractNumId w:val="0"/>
  </w:num>
  <w:num w:numId="9">
    <w:abstractNumId w:val="11"/>
  </w:num>
  <w:num w:numId="10">
    <w:abstractNumId w:val="5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69"/>
    <w:rsid w:val="00004E69"/>
    <w:rsid w:val="00054094"/>
    <w:rsid w:val="00077CCC"/>
    <w:rsid w:val="000C67BF"/>
    <w:rsid w:val="000D3B61"/>
    <w:rsid w:val="0014451E"/>
    <w:rsid w:val="00162583"/>
    <w:rsid w:val="001B0C44"/>
    <w:rsid w:val="001C4A2C"/>
    <w:rsid w:val="001E1B2D"/>
    <w:rsid w:val="002504CF"/>
    <w:rsid w:val="00334F6C"/>
    <w:rsid w:val="00355EA8"/>
    <w:rsid w:val="003579BD"/>
    <w:rsid w:val="00405C03"/>
    <w:rsid w:val="00426A13"/>
    <w:rsid w:val="0044433D"/>
    <w:rsid w:val="004A2BFB"/>
    <w:rsid w:val="004B1B85"/>
    <w:rsid w:val="004B3050"/>
    <w:rsid w:val="004B6B65"/>
    <w:rsid w:val="004C0A3E"/>
    <w:rsid w:val="005114D0"/>
    <w:rsid w:val="00557DF3"/>
    <w:rsid w:val="0059004D"/>
    <w:rsid w:val="005D192F"/>
    <w:rsid w:val="00671C6C"/>
    <w:rsid w:val="00677F87"/>
    <w:rsid w:val="00686DB9"/>
    <w:rsid w:val="006E5229"/>
    <w:rsid w:val="007046B8"/>
    <w:rsid w:val="0072273D"/>
    <w:rsid w:val="00746FEB"/>
    <w:rsid w:val="007653CD"/>
    <w:rsid w:val="00784B27"/>
    <w:rsid w:val="007B0126"/>
    <w:rsid w:val="007B1F38"/>
    <w:rsid w:val="007B2A6A"/>
    <w:rsid w:val="007B7C5D"/>
    <w:rsid w:val="007D3E3B"/>
    <w:rsid w:val="00801FC4"/>
    <w:rsid w:val="00821536"/>
    <w:rsid w:val="00867253"/>
    <w:rsid w:val="00953621"/>
    <w:rsid w:val="00997284"/>
    <w:rsid w:val="009A0237"/>
    <w:rsid w:val="009D28B7"/>
    <w:rsid w:val="00A03619"/>
    <w:rsid w:val="00A05CF5"/>
    <w:rsid w:val="00A61AEC"/>
    <w:rsid w:val="00A77EDA"/>
    <w:rsid w:val="00AC4A91"/>
    <w:rsid w:val="00AD0A4A"/>
    <w:rsid w:val="00BA7D4D"/>
    <w:rsid w:val="00C04949"/>
    <w:rsid w:val="00C23738"/>
    <w:rsid w:val="00C8443C"/>
    <w:rsid w:val="00CD686B"/>
    <w:rsid w:val="00CF7D2D"/>
    <w:rsid w:val="00D40E54"/>
    <w:rsid w:val="00D421D3"/>
    <w:rsid w:val="00D5753A"/>
    <w:rsid w:val="00D61DE5"/>
    <w:rsid w:val="00D77E41"/>
    <w:rsid w:val="00D83E4D"/>
    <w:rsid w:val="00DB09F3"/>
    <w:rsid w:val="00E00AE5"/>
    <w:rsid w:val="00E10B5F"/>
    <w:rsid w:val="00E64AF0"/>
    <w:rsid w:val="00E96934"/>
    <w:rsid w:val="00EC3919"/>
    <w:rsid w:val="00F21771"/>
    <w:rsid w:val="00F512A1"/>
    <w:rsid w:val="00F56BF6"/>
    <w:rsid w:val="00FC0D65"/>
    <w:rsid w:val="00FD2732"/>
    <w:rsid w:val="00FF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E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E69"/>
    <w:rPr>
      <w:rFonts w:ascii="Tahoma" w:hAnsi="Tahoma" w:cs="Angsana New"/>
      <w:sz w:val="16"/>
      <w:szCs w:val="20"/>
    </w:rPr>
  </w:style>
  <w:style w:type="character" w:customStyle="1" w:styleId="colorf21">
    <w:name w:val="colorf21"/>
    <w:basedOn w:val="DefaultParagraphFont"/>
    <w:rsid w:val="00004E69"/>
    <w:rPr>
      <w:vanish w:val="0"/>
      <w:webHidden w:val="0"/>
      <w:color w:val="444444"/>
      <w:specVanish w:val="0"/>
    </w:rPr>
  </w:style>
  <w:style w:type="paragraph" w:styleId="Header">
    <w:name w:val="header"/>
    <w:basedOn w:val="Normal"/>
    <w:link w:val="HeaderChar"/>
    <w:uiPriority w:val="99"/>
    <w:unhideWhenUsed/>
    <w:rsid w:val="00A61A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AEC"/>
  </w:style>
  <w:style w:type="paragraph" w:styleId="Footer">
    <w:name w:val="footer"/>
    <w:basedOn w:val="Normal"/>
    <w:link w:val="FooterChar"/>
    <w:uiPriority w:val="99"/>
    <w:unhideWhenUsed/>
    <w:rsid w:val="00A61A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AEC"/>
  </w:style>
  <w:style w:type="paragraph" w:styleId="ListParagraph">
    <w:name w:val="List Paragraph"/>
    <w:basedOn w:val="Normal"/>
    <w:uiPriority w:val="34"/>
    <w:qFormat/>
    <w:rsid w:val="00E00AE5"/>
    <w:pPr>
      <w:ind w:left="720"/>
      <w:contextualSpacing/>
    </w:pPr>
  </w:style>
  <w:style w:type="table" w:styleId="TableGrid">
    <w:name w:val="Table Grid"/>
    <w:basedOn w:val="TableNormal"/>
    <w:uiPriority w:val="59"/>
    <w:rsid w:val="00D57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iv6974291000">
    <w:name w:val="yiv6974291000"/>
    <w:basedOn w:val="DefaultParagraphFont"/>
    <w:rsid w:val="00355E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E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E69"/>
    <w:rPr>
      <w:rFonts w:ascii="Tahoma" w:hAnsi="Tahoma" w:cs="Angsana New"/>
      <w:sz w:val="16"/>
      <w:szCs w:val="20"/>
    </w:rPr>
  </w:style>
  <w:style w:type="character" w:customStyle="1" w:styleId="colorf21">
    <w:name w:val="colorf21"/>
    <w:basedOn w:val="DefaultParagraphFont"/>
    <w:rsid w:val="00004E69"/>
    <w:rPr>
      <w:vanish w:val="0"/>
      <w:webHidden w:val="0"/>
      <w:color w:val="444444"/>
      <w:specVanish w:val="0"/>
    </w:rPr>
  </w:style>
  <w:style w:type="paragraph" w:styleId="Header">
    <w:name w:val="header"/>
    <w:basedOn w:val="Normal"/>
    <w:link w:val="HeaderChar"/>
    <w:uiPriority w:val="99"/>
    <w:unhideWhenUsed/>
    <w:rsid w:val="00A61A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AEC"/>
  </w:style>
  <w:style w:type="paragraph" w:styleId="Footer">
    <w:name w:val="footer"/>
    <w:basedOn w:val="Normal"/>
    <w:link w:val="FooterChar"/>
    <w:uiPriority w:val="99"/>
    <w:unhideWhenUsed/>
    <w:rsid w:val="00A61A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AEC"/>
  </w:style>
  <w:style w:type="paragraph" w:styleId="ListParagraph">
    <w:name w:val="List Paragraph"/>
    <w:basedOn w:val="Normal"/>
    <w:uiPriority w:val="34"/>
    <w:qFormat/>
    <w:rsid w:val="00E00AE5"/>
    <w:pPr>
      <w:ind w:left="720"/>
      <w:contextualSpacing/>
    </w:pPr>
  </w:style>
  <w:style w:type="table" w:styleId="TableGrid">
    <w:name w:val="Table Grid"/>
    <w:basedOn w:val="TableNormal"/>
    <w:uiPriority w:val="59"/>
    <w:rsid w:val="00D57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iv6974291000">
    <w:name w:val="yiv6974291000"/>
    <w:basedOn w:val="DefaultParagraphFont"/>
    <w:rsid w:val="00355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584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25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62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45936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12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25188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7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39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147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060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857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00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748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77781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97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53167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45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8" w:color="C4CDE0"/>
                                <w:bottom w:val="none" w:sz="0" w:space="0" w:color="auto"/>
                                <w:right w:val="single" w:sz="6" w:space="8" w:color="C4CDE0"/>
                              </w:divBdr>
                              <w:divsChild>
                                <w:div w:id="52444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3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3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2015-08-19T07:35:00Z</cp:lastPrinted>
  <dcterms:created xsi:type="dcterms:W3CDTF">2016-08-17T10:40:00Z</dcterms:created>
  <dcterms:modified xsi:type="dcterms:W3CDTF">2016-08-17T10:40:00Z</dcterms:modified>
</cp:coreProperties>
</file>